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EB" w:rsidRDefault="0007758A">
      <w:pPr>
        <w:spacing w:after="14" w:line="265" w:lineRule="auto"/>
        <w:ind w:left="1829" w:right="197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5476EB" w:rsidRDefault="0007758A">
      <w:pPr>
        <w:spacing w:after="693" w:line="265" w:lineRule="auto"/>
        <w:ind w:left="2050" w:right="197" w:hanging="10"/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Зайцевореченская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общеобразовательная средняя школа»</w:t>
      </w:r>
    </w:p>
    <w:p w:rsidR="005476EB" w:rsidRDefault="0007758A">
      <w:pPr>
        <w:spacing w:after="0"/>
        <w:jc w:val="right"/>
      </w:pPr>
      <w:r>
        <w:rPr>
          <w:noProof/>
        </w:rPr>
        <w:drawing>
          <wp:inline distT="0" distB="0" distL="0" distR="0">
            <wp:extent cx="1844164" cy="1393069"/>
            <wp:effectExtent l="0" t="0" r="0" b="0"/>
            <wp:docPr id="4760" name="Picture 4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" name="Picture 47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4164" cy="139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ш</w:t>
      </w:r>
    </w:p>
    <w:p w:rsidR="005476EB" w:rsidRDefault="0007758A">
      <w:pPr>
        <w:spacing w:after="9" w:line="217" w:lineRule="auto"/>
        <w:ind w:left="2131" w:right="1555"/>
        <w:jc w:val="center"/>
      </w:pPr>
      <w:r>
        <w:rPr>
          <w:rFonts w:ascii="Times New Roman" w:eastAsia="Times New Roman" w:hAnsi="Times New Roman" w:cs="Times New Roman"/>
          <w:sz w:val="24"/>
        </w:rPr>
        <w:t>План работы с родителями по внедрению ФОГ] ДО в образовательную практику</w:t>
      </w:r>
    </w:p>
    <w:p w:rsidR="005476EB" w:rsidRDefault="0007758A">
      <w:pPr>
        <w:spacing w:after="216" w:line="265" w:lineRule="auto"/>
        <w:ind w:left="1892" w:right="197" w:hanging="10"/>
      </w:pPr>
      <w:r>
        <w:rPr>
          <w:rFonts w:ascii="Times New Roman" w:eastAsia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</w:rPr>
        <w:t>Зайцевореченская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ОСШ на 2023-2024 учебный год</w:t>
      </w:r>
    </w:p>
    <w:p w:rsidR="005476EB" w:rsidRDefault="0007758A">
      <w:pPr>
        <w:spacing w:after="216" w:line="265" w:lineRule="auto"/>
        <w:ind w:left="-5" w:right="197" w:hanging="10"/>
      </w:pPr>
      <w:r>
        <w:rPr>
          <w:rFonts w:ascii="Times New Roman" w:eastAsia="Times New Roman" w:hAnsi="Times New Roman" w:cs="Times New Roman"/>
          <w:sz w:val="24"/>
        </w:rPr>
        <w:t>Цель: обеспечение включенности родителей в образовательную деятельность по внедрению ФОГТ ДО.</w:t>
      </w:r>
    </w:p>
    <w:tbl>
      <w:tblPr>
        <w:tblStyle w:val="TableGrid"/>
        <w:tblW w:w="9857" w:type="dxa"/>
        <w:tblInd w:w="-117" w:type="dxa"/>
        <w:tblCellMar>
          <w:top w:w="48" w:type="dxa"/>
          <w:left w:w="98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2410"/>
        <w:gridCol w:w="3481"/>
        <w:gridCol w:w="2012"/>
        <w:gridCol w:w="1954"/>
      </w:tblGrid>
      <w:tr w:rsidR="005476EB">
        <w:trPr>
          <w:trHeight w:val="545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272" w:right="2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оведения</w:t>
            </w:r>
            <w:proofErr w:type="spellEnd"/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476EB">
        <w:trPr>
          <w:trHeight w:val="243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Совместные родительские собрания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 w:line="237" w:lineRule="auto"/>
              <w:ind w:left="17" w:right="5" w:firstLine="2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«Федеральная образовательная программа дошкольного образования.</w:t>
            </w:r>
          </w:p>
          <w:p w:rsidR="005476EB" w:rsidRDefault="0007758A">
            <w:pPr>
              <w:spacing w:after="8" w:line="255" w:lineRule="auto"/>
              <w:ind w:left="27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5 новшеств нового дошкольного года“</w:t>
            </w:r>
          </w:p>
          <w:p w:rsidR="005476EB" w:rsidRDefault="0007758A">
            <w:pPr>
              <w:spacing w:after="0"/>
              <w:ind w:left="13" w:right="14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2. «Отчёт о работе ДОС): год с ОП ДО в соответствии с ФОТ] до»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 w:right="59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Май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5476EB">
        <w:trPr>
          <w:trHeight w:val="814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Круглый стол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22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ФОГ] ДО: отвечаем на важные вопросы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5476EB">
        <w:trPr>
          <w:trHeight w:val="1087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5" w:firstLine="10"/>
            </w:pPr>
            <w:r>
              <w:rPr>
                <w:rFonts w:ascii="Times New Roman" w:eastAsia="Times New Roman" w:hAnsi="Times New Roman" w:cs="Times New Roman"/>
              </w:rPr>
              <w:t>Групповые родительские собрания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3" w:firstLine="14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знакомство с ФОГ] ДО, ФЛОП дон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3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Сентябрьоктябрь</w:t>
            </w:r>
            <w:proofErr w:type="spellEnd"/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476EB">
        <w:trPr>
          <w:trHeight w:val="819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0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Консультации, буклеты, памятки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 w:right="5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нужно знать родителям о ФОН?»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476EB">
        <w:trPr>
          <w:trHeight w:val="242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0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 Опрос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305" w:line="232" w:lineRule="auto"/>
              <w:ind w:left="13" w:right="749" w:firstLine="1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”Отношение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родителей к содержанию и внедрению ФОН ДО/ФАОП ДО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Н</w:t>
            </w:r>
          </w:p>
          <w:p w:rsidR="005476EB" w:rsidRDefault="0007758A">
            <w:pPr>
              <w:spacing w:after="0"/>
              <w:ind w:left="3" w:right="283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” Уровень удовлетворенности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родилслей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качеством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образовагельной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доуп</w:t>
            </w:r>
            <w:proofErr w:type="spellEnd"/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8" w:right="168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 Январь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476EB">
        <w:trPr>
          <w:trHeight w:val="1090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right="173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Праздники, традиции детского сада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17" w:right="2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календарным ПЛ[ШОМ воспитательной работы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6EB" w:rsidRDefault="0007758A">
            <w:pPr>
              <w:spacing w:after="0"/>
              <w:ind w:left="8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узкие специалисты</w:t>
            </w:r>
          </w:p>
        </w:tc>
      </w:tr>
    </w:tbl>
    <w:p w:rsidR="0007758A" w:rsidRDefault="0007758A"/>
    <w:sectPr w:rsidR="0007758A">
      <w:pgSz w:w="11900" w:h="16840"/>
      <w:pgMar w:top="1440" w:right="1522" w:bottom="1291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EB"/>
    <w:rsid w:val="0007758A"/>
    <w:rsid w:val="005476EB"/>
    <w:rsid w:val="00D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ED6A5-75AE-4BFB-825F-4691F692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cp:lastModifiedBy>English</cp:lastModifiedBy>
  <cp:revision>2</cp:revision>
  <dcterms:created xsi:type="dcterms:W3CDTF">2023-12-05T05:29:00Z</dcterms:created>
  <dcterms:modified xsi:type="dcterms:W3CDTF">2023-12-05T05:29:00Z</dcterms:modified>
</cp:coreProperties>
</file>